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C63" w:rsidP="009A3914" w14:paraId="06D3DF00" w14:textId="77777777">
      <w:pPr>
        <w:ind w:firstLine="540"/>
        <w:jc w:val="right"/>
        <w:rPr>
          <w:bCs/>
          <w:sz w:val="22"/>
          <w:szCs w:val="22"/>
        </w:rPr>
      </w:pPr>
    </w:p>
    <w:p w:rsidR="009A3914" w:rsidRPr="009C36C2" w:rsidP="009A3914" w14:paraId="01B37A73" w14:textId="1DFFB02B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BC5F0C">
        <w:rPr>
          <w:bCs/>
          <w:sz w:val="22"/>
          <w:szCs w:val="22"/>
        </w:rPr>
        <w:t>672</w:t>
      </w:r>
      <w:r w:rsidRPr="009C36C2">
        <w:rPr>
          <w:bCs/>
          <w:sz w:val="22"/>
          <w:szCs w:val="22"/>
        </w:rPr>
        <w:t>-</w:t>
      </w:r>
      <w:r w:rsidR="00605C63">
        <w:rPr>
          <w:bCs/>
          <w:sz w:val="22"/>
          <w:szCs w:val="22"/>
        </w:rPr>
        <w:t>210</w:t>
      </w:r>
      <w:r w:rsidR="00BC5F0C">
        <w:rPr>
          <w:bCs/>
          <w:sz w:val="22"/>
          <w:szCs w:val="22"/>
        </w:rPr>
        <w:t>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605C63" w:rsidP="00BC5F0C" w14:paraId="77B055FE" w14:textId="4A506589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86MS0042-01-2025-002938-28</w:t>
      </w:r>
    </w:p>
    <w:p w:rsidR="009A3914" w:rsidRPr="00605C63" w:rsidP="009A3914" w14:paraId="43534D74" w14:textId="091EA519">
      <w:pPr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ПОСТАНОВЛЕНИЕ</w:t>
      </w:r>
    </w:p>
    <w:p w:rsidR="009A3914" w:rsidRPr="00605C63" w:rsidP="009A3914" w14:paraId="6DCF23E5" w14:textId="77777777">
      <w:pPr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об административном правонарушении</w:t>
      </w:r>
    </w:p>
    <w:p w:rsidR="009A3914" w:rsidRPr="00605C63" w:rsidP="009A3914" w14:paraId="3EA0F058" w14:textId="77777777">
      <w:pPr>
        <w:ind w:firstLine="540"/>
        <w:jc w:val="center"/>
        <w:rPr>
          <w:sz w:val="26"/>
          <w:szCs w:val="26"/>
        </w:rPr>
      </w:pPr>
    </w:p>
    <w:p w:rsidR="009A3914" w:rsidRPr="00605C63" w:rsidP="009A3914" w14:paraId="3F312607" w14:textId="781BAAB2">
      <w:pPr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город Нижневартовск</w:t>
      </w:r>
      <w:r w:rsidRPr="00605C63">
        <w:rPr>
          <w:sz w:val="26"/>
          <w:szCs w:val="26"/>
        </w:rPr>
        <w:tab/>
      </w:r>
      <w:r w:rsidRPr="00605C63">
        <w:rPr>
          <w:sz w:val="26"/>
          <w:szCs w:val="26"/>
        </w:rPr>
        <w:tab/>
      </w:r>
      <w:r w:rsidRPr="00605C63">
        <w:rPr>
          <w:sz w:val="26"/>
          <w:szCs w:val="26"/>
        </w:rPr>
        <w:tab/>
        <w:t xml:space="preserve">                            </w:t>
      </w:r>
      <w:r w:rsidR="00BC5F0C">
        <w:rPr>
          <w:sz w:val="26"/>
          <w:szCs w:val="26"/>
        </w:rPr>
        <w:t>02 июля</w:t>
      </w:r>
      <w:r w:rsidRPr="00605C63" w:rsidR="00485E8F">
        <w:rPr>
          <w:sz w:val="26"/>
          <w:szCs w:val="26"/>
        </w:rPr>
        <w:t xml:space="preserve"> 202</w:t>
      </w:r>
      <w:r w:rsidRPr="00605C63" w:rsidR="00EC3538">
        <w:rPr>
          <w:sz w:val="26"/>
          <w:szCs w:val="26"/>
        </w:rPr>
        <w:t>5</w:t>
      </w:r>
      <w:r w:rsidRPr="00605C63">
        <w:rPr>
          <w:sz w:val="26"/>
          <w:szCs w:val="26"/>
        </w:rPr>
        <w:t xml:space="preserve"> года</w:t>
      </w:r>
    </w:p>
    <w:p w:rsidR="009A3914" w:rsidRPr="00605C63" w:rsidP="009A3914" w14:paraId="5B8CAE03" w14:textId="77777777">
      <w:pPr>
        <w:ind w:firstLine="540"/>
        <w:jc w:val="center"/>
        <w:rPr>
          <w:sz w:val="26"/>
          <w:szCs w:val="26"/>
        </w:rPr>
      </w:pPr>
    </w:p>
    <w:p w:rsidR="00216C32" w:rsidRPr="00605C63" w:rsidP="00216C32" w14:paraId="3EFC9044" w14:textId="23A64550">
      <w:pPr>
        <w:ind w:right="-5"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Мировой судья судебного участка № 1 Нижневартовского</w:t>
      </w:r>
      <w:r w:rsidRPr="00605C63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Pr="00605C63" w:rsidR="00EC3538">
        <w:rPr>
          <w:sz w:val="26"/>
          <w:szCs w:val="26"/>
        </w:rPr>
        <w:t xml:space="preserve"> О.В</w:t>
      </w:r>
      <w:r w:rsidRPr="00605C63" w:rsidR="00780E7B">
        <w:rPr>
          <w:sz w:val="26"/>
          <w:szCs w:val="26"/>
        </w:rPr>
        <w:t>.</w:t>
      </w:r>
      <w:r w:rsidRPr="00605C63">
        <w:rPr>
          <w:sz w:val="26"/>
          <w:szCs w:val="26"/>
        </w:rPr>
        <w:t>, и</w:t>
      </w:r>
      <w:r w:rsidRPr="00605C63" w:rsidR="00605C63">
        <w:rPr>
          <w:sz w:val="26"/>
          <w:szCs w:val="26"/>
        </w:rPr>
        <w:t>сполняющий обязанности</w:t>
      </w:r>
      <w:r w:rsidRPr="00605C63">
        <w:rPr>
          <w:sz w:val="26"/>
          <w:szCs w:val="26"/>
        </w:rPr>
        <w:t xml:space="preserve"> мирового судьи судебного участка № </w:t>
      </w:r>
      <w:r w:rsidR="00BC5F0C">
        <w:rPr>
          <w:sz w:val="26"/>
          <w:szCs w:val="26"/>
        </w:rPr>
        <w:t>2</w:t>
      </w:r>
      <w:r w:rsidRPr="00605C63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</w:t>
      </w:r>
      <w:r w:rsidRPr="00605C63">
        <w:rPr>
          <w:sz w:val="26"/>
          <w:szCs w:val="26"/>
        </w:rPr>
        <w:t>-Мансийского автономного округа–Югры</w:t>
      </w:r>
      <w:r w:rsidRPr="00605C63" w:rsidR="00EC3538">
        <w:rPr>
          <w:sz w:val="26"/>
          <w:szCs w:val="26"/>
        </w:rPr>
        <w:t>,</w:t>
      </w:r>
      <w:r w:rsidRPr="00605C63">
        <w:rPr>
          <w:sz w:val="26"/>
          <w:szCs w:val="26"/>
        </w:rPr>
        <w:t xml:space="preserve"> находящийся по адресу ул. Нефтяников, 6, г. Нижневартовск, </w:t>
      </w:r>
    </w:p>
    <w:p w:rsidR="009A3914" w:rsidRPr="00605C63" w:rsidP="009A3914" w14:paraId="7A375F1C" w14:textId="77777777">
      <w:pPr>
        <w:widowControl w:val="0"/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рассмотрев дело об административном правонарушении в отношении:</w:t>
      </w:r>
    </w:p>
    <w:p w:rsidR="00423BD9" w:rsidRPr="00605C63" w:rsidP="00423BD9" w14:paraId="20A35508" w14:textId="1568E86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РОО «ЦРК «Истоки</w:t>
      </w:r>
      <w:r w:rsidRPr="00605C63" w:rsidR="00605C6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Абрамовой Оксаны Борисовны, </w:t>
      </w:r>
      <w:r w:rsidR="00A878F2">
        <w:rPr>
          <w:b/>
          <w:sz w:val="26"/>
          <w:szCs w:val="26"/>
        </w:rPr>
        <w:t>***</w:t>
      </w:r>
      <w:r w:rsidRPr="00605C63">
        <w:rPr>
          <w:sz w:val="26"/>
          <w:szCs w:val="26"/>
        </w:rPr>
        <w:t xml:space="preserve"> года рождения, урожен</w:t>
      </w:r>
      <w:r w:rsidR="00605C63">
        <w:rPr>
          <w:sz w:val="26"/>
          <w:szCs w:val="26"/>
        </w:rPr>
        <w:t xml:space="preserve">ки </w:t>
      </w:r>
      <w:r w:rsidR="00A878F2">
        <w:rPr>
          <w:sz w:val="26"/>
          <w:szCs w:val="26"/>
        </w:rPr>
        <w:t>***</w:t>
      </w:r>
      <w:r w:rsidRPr="00605C63">
        <w:rPr>
          <w:sz w:val="26"/>
          <w:szCs w:val="26"/>
        </w:rPr>
        <w:t>, проживающе</w:t>
      </w:r>
      <w:r w:rsidR="00605C63">
        <w:rPr>
          <w:sz w:val="26"/>
          <w:szCs w:val="26"/>
        </w:rPr>
        <w:t>й</w:t>
      </w:r>
      <w:r w:rsidRPr="00605C63">
        <w:rPr>
          <w:sz w:val="26"/>
          <w:szCs w:val="26"/>
        </w:rPr>
        <w:t xml:space="preserve"> по адресу: </w:t>
      </w:r>
      <w:r w:rsidR="00A878F2">
        <w:rPr>
          <w:sz w:val="26"/>
          <w:szCs w:val="26"/>
        </w:rPr>
        <w:t>***</w:t>
      </w:r>
      <w:r w:rsidRPr="00605C63">
        <w:rPr>
          <w:sz w:val="26"/>
          <w:szCs w:val="26"/>
        </w:rPr>
        <w:t xml:space="preserve">, </w:t>
      </w:r>
      <w:r w:rsidRPr="00605C63">
        <w:rPr>
          <w:color w:val="FF0000"/>
          <w:sz w:val="26"/>
          <w:szCs w:val="26"/>
        </w:rPr>
        <w:t xml:space="preserve">паспорт </w:t>
      </w:r>
      <w:r w:rsidR="00A878F2">
        <w:rPr>
          <w:color w:val="FF0000"/>
          <w:sz w:val="26"/>
          <w:szCs w:val="26"/>
        </w:rPr>
        <w:t>***</w:t>
      </w:r>
      <w:r w:rsidRPr="00605C63">
        <w:rPr>
          <w:sz w:val="26"/>
          <w:szCs w:val="26"/>
        </w:rPr>
        <w:t>,</w:t>
      </w:r>
    </w:p>
    <w:p w:rsidR="00423BD9" w:rsidRPr="00605C63" w:rsidP="00605C63" w14:paraId="25529256" w14:textId="7F13E87B">
      <w:pPr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УСТАНОВИЛ:</w:t>
      </w:r>
    </w:p>
    <w:p w:rsidR="00423BD9" w:rsidRPr="00605C63" w:rsidP="00423BD9" w14:paraId="6BC4C1D5" w14:textId="77777777">
      <w:pPr>
        <w:ind w:firstLine="540"/>
        <w:jc w:val="both"/>
        <w:rPr>
          <w:sz w:val="26"/>
          <w:szCs w:val="26"/>
        </w:rPr>
      </w:pPr>
    </w:p>
    <w:p w:rsidR="008526EB" w:rsidRPr="00605C63" w:rsidP="00423BD9" w14:paraId="65C1948D" w14:textId="515272FF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Абрамова О.Б.</w:t>
      </w:r>
      <w:r w:rsidRPr="00605C63" w:rsidR="00423BD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26.03.2025 года, </w:t>
      </w:r>
      <w:r w:rsidRPr="00605C63" w:rsidR="00423BD9">
        <w:rPr>
          <w:sz w:val="26"/>
          <w:szCs w:val="26"/>
        </w:rPr>
        <w:t xml:space="preserve">являясь </w:t>
      </w:r>
      <w:r>
        <w:rPr>
          <w:sz w:val="26"/>
          <w:szCs w:val="26"/>
        </w:rPr>
        <w:t>председателем РОО «ЦРК «Истоки</w:t>
      </w:r>
      <w:r w:rsidRPr="00605C63" w:rsidR="00423BD9">
        <w:rPr>
          <w:sz w:val="26"/>
          <w:szCs w:val="26"/>
        </w:rPr>
        <w:t xml:space="preserve">, расположенного по адресу: ХМАО – Югра, г. Нижневартовск, ул. </w:t>
      </w:r>
      <w:r>
        <w:rPr>
          <w:sz w:val="26"/>
          <w:szCs w:val="26"/>
        </w:rPr>
        <w:t>Менделеева</w:t>
      </w:r>
      <w:r w:rsidR="00605C63">
        <w:rPr>
          <w:sz w:val="26"/>
          <w:szCs w:val="26"/>
        </w:rPr>
        <w:t xml:space="preserve"> д. </w:t>
      </w:r>
      <w:r>
        <w:rPr>
          <w:sz w:val="26"/>
          <w:szCs w:val="26"/>
        </w:rPr>
        <w:t>16</w:t>
      </w:r>
      <w:r w:rsidR="00605C63">
        <w:rPr>
          <w:sz w:val="26"/>
          <w:szCs w:val="26"/>
        </w:rPr>
        <w:t xml:space="preserve">, кв. </w:t>
      </w:r>
      <w:r>
        <w:rPr>
          <w:sz w:val="26"/>
          <w:szCs w:val="26"/>
        </w:rPr>
        <w:t>37</w:t>
      </w:r>
      <w:r w:rsidRPr="00605C63">
        <w:rPr>
          <w:color w:val="0D0D0D" w:themeColor="text1" w:themeTint="F2"/>
          <w:sz w:val="26"/>
          <w:szCs w:val="26"/>
        </w:rPr>
        <w:t>, что подтверждается выпиской из ЕГРЮЛ, несвоевременно представил</w:t>
      </w:r>
      <w:r w:rsidR="00605C63">
        <w:rPr>
          <w:color w:val="0D0D0D" w:themeColor="text1" w:themeTint="F2"/>
          <w:sz w:val="26"/>
          <w:szCs w:val="26"/>
        </w:rPr>
        <w:t>а</w:t>
      </w:r>
      <w:r w:rsidRPr="00605C63">
        <w:rPr>
          <w:color w:val="0D0D0D" w:themeColor="text1" w:themeTint="F2"/>
          <w:sz w:val="26"/>
          <w:szCs w:val="26"/>
        </w:rPr>
        <w:t xml:space="preserve"> декларацию по единому налогу, уплачиваемому в связи с применением упрощенной системы налогообложения за </w:t>
      </w:r>
      <w:r w:rsidRPr="00A35C15">
        <w:rPr>
          <w:color w:val="0D0D0D" w:themeColor="text1" w:themeTint="F2"/>
          <w:sz w:val="26"/>
          <w:szCs w:val="26"/>
        </w:rPr>
        <w:t>202</w:t>
      </w:r>
      <w:r w:rsidR="00A35C15">
        <w:rPr>
          <w:color w:val="0D0D0D" w:themeColor="text1" w:themeTint="F2"/>
          <w:sz w:val="26"/>
          <w:szCs w:val="26"/>
        </w:rPr>
        <w:t>4</w:t>
      </w:r>
      <w:r w:rsidRPr="00605C63">
        <w:rPr>
          <w:color w:val="0D0D0D" w:themeColor="text1" w:themeTint="F2"/>
          <w:sz w:val="26"/>
          <w:szCs w:val="26"/>
        </w:rPr>
        <w:t xml:space="preserve"> год, срок представления не</w:t>
      </w:r>
      <w:r w:rsidRPr="00605C63">
        <w:rPr>
          <w:color w:val="0D0D0D" w:themeColor="text1" w:themeTint="F2"/>
          <w:sz w:val="26"/>
          <w:szCs w:val="26"/>
        </w:rPr>
        <w:t xml:space="preserve"> позднее 25.03.202</w:t>
      </w:r>
      <w:r w:rsidR="00A35C15">
        <w:rPr>
          <w:color w:val="0D0D0D" w:themeColor="text1" w:themeTint="F2"/>
          <w:sz w:val="26"/>
          <w:szCs w:val="26"/>
        </w:rPr>
        <w:t>5</w:t>
      </w:r>
      <w:r w:rsidRPr="00605C63">
        <w:rPr>
          <w:color w:val="0D0D0D" w:themeColor="text1" w:themeTint="F2"/>
          <w:sz w:val="26"/>
          <w:szCs w:val="26"/>
        </w:rPr>
        <w:t xml:space="preserve">, фактически декларация предоставлена </w:t>
      </w:r>
      <w:r>
        <w:rPr>
          <w:color w:val="0D0D0D" w:themeColor="text1" w:themeTint="F2"/>
          <w:sz w:val="26"/>
          <w:szCs w:val="26"/>
        </w:rPr>
        <w:t>12.04</w:t>
      </w:r>
      <w:r w:rsidRPr="00605C63" w:rsidR="008B34A0">
        <w:rPr>
          <w:color w:val="0D0D0D" w:themeColor="text1" w:themeTint="F2"/>
          <w:sz w:val="26"/>
          <w:szCs w:val="26"/>
        </w:rPr>
        <w:t>.202</w:t>
      </w:r>
      <w:r w:rsidR="00A35C15">
        <w:rPr>
          <w:color w:val="0D0D0D" w:themeColor="text1" w:themeTint="F2"/>
          <w:sz w:val="26"/>
          <w:szCs w:val="26"/>
        </w:rPr>
        <w:t>5</w:t>
      </w:r>
      <w:r w:rsidRPr="00605C63">
        <w:rPr>
          <w:color w:val="0D0D0D" w:themeColor="text1" w:themeTint="F2"/>
          <w:sz w:val="26"/>
          <w:szCs w:val="26"/>
        </w:rPr>
        <w:t>, в результате чего нарушены требования п. 1 ст. 346.23 Налогового кодекса РФ.</w:t>
      </w:r>
    </w:p>
    <w:p w:rsidR="008526EB" w:rsidRPr="00605C63" w:rsidP="008526EB" w14:paraId="4E6CE294" w14:textId="5FB74B7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Абрамова О.Б</w:t>
      </w:r>
      <w:r w:rsidRPr="00605C63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 w:rsidR="00A35C15">
        <w:rPr>
          <w:color w:val="0D0D0D" w:themeColor="text1" w:themeTint="F2"/>
          <w:sz w:val="26"/>
          <w:szCs w:val="26"/>
        </w:rPr>
        <w:t>ась</w:t>
      </w:r>
      <w:r w:rsidRPr="00605C63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материала, </w:t>
      </w:r>
      <w:r w:rsidR="00A35C15">
        <w:rPr>
          <w:color w:val="0D0D0D" w:themeColor="text1" w:themeTint="F2"/>
          <w:sz w:val="26"/>
          <w:szCs w:val="26"/>
        </w:rPr>
        <w:t>уведомлялась</w:t>
      </w:r>
      <w:r w:rsidRPr="00605C63">
        <w:rPr>
          <w:color w:val="0D0D0D" w:themeColor="text1" w:themeTint="F2"/>
          <w:sz w:val="26"/>
          <w:szCs w:val="26"/>
        </w:rPr>
        <w:t xml:space="preserve"> надлежащим образом. </w:t>
      </w:r>
    </w:p>
    <w:p w:rsidR="008526EB" w:rsidRPr="00605C63" w:rsidP="008526EB" w14:paraId="423D1D2F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605C63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526EB" w:rsidRPr="00605C63" w:rsidP="008526EB" w14:paraId="3D95709C" w14:textId="3F79AFC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605C63">
        <w:rPr>
          <w:color w:val="0D0D0D" w:themeColor="text1" w:themeTint="F2"/>
          <w:sz w:val="26"/>
          <w:szCs w:val="26"/>
        </w:rPr>
        <w:t xml:space="preserve">протокол № </w:t>
      </w:r>
      <w:r w:rsidRPr="00BC5F0C" w:rsidR="00BC5F0C">
        <w:rPr>
          <w:color w:val="0D0D0D" w:themeColor="text1" w:themeTint="F2"/>
          <w:sz w:val="26"/>
          <w:szCs w:val="26"/>
        </w:rPr>
        <w:t>0412365400425006722515133</w:t>
      </w:r>
      <w:r w:rsidRPr="00605C63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2262EE">
        <w:rPr>
          <w:color w:val="0D0D0D" w:themeColor="text1" w:themeTint="F2"/>
          <w:sz w:val="26"/>
          <w:szCs w:val="26"/>
        </w:rPr>
        <w:t>26.05</w:t>
      </w:r>
      <w:r w:rsidRPr="00605C63" w:rsidR="008B34A0">
        <w:rPr>
          <w:color w:val="0D0D0D" w:themeColor="text1" w:themeTint="F2"/>
          <w:sz w:val="26"/>
          <w:szCs w:val="26"/>
        </w:rPr>
        <w:t>.202</w:t>
      </w:r>
      <w:r w:rsidR="00A35C15">
        <w:rPr>
          <w:color w:val="0D0D0D" w:themeColor="text1" w:themeTint="F2"/>
          <w:sz w:val="26"/>
          <w:szCs w:val="26"/>
        </w:rPr>
        <w:t>5</w:t>
      </w:r>
      <w:r w:rsidRPr="00605C63">
        <w:rPr>
          <w:color w:val="0D0D0D" w:themeColor="text1" w:themeTint="F2"/>
          <w:sz w:val="26"/>
          <w:szCs w:val="26"/>
        </w:rPr>
        <w:t>, составлен в о</w:t>
      </w:r>
      <w:r w:rsidRPr="00605C63">
        <w:rPr>
          <w:color w:val="0D0D0D" w:themeColor="text1" w:themeTint="F2"/>
          <w:sz w:val="26"/>
          <w:szCs w:val="26"/>
        </w:rPr>
        <w:t xml:space="preserve">тсутствие лица, привлекаемого к административной ответственности; </w:t>
      </w:r>
    </w:p>
    <w:p w:rsidR="00A35C15" w:rsidP="00A35C15" w14:paraId="65728BB8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A35C15" w:rsidP="00A35C15" w14:paraId="76670B90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A35C15" w:rsidRPr="007769E5" w:rsidP="00A35C15" w14:paraId="6A33834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E3D66">
        <w:rPr>
          <w:color w:val="0D0D0D" w:themeColor="text1" w:themeTint="F2"/>
          <w:sz w:val="26"/>
          <w:szCs w:val="26"/>
        </w:rPr>
        <w:t>просмотр декларации юридического лица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8526EB" w:rsidRPr="00605C63" w:rsidP="00A35C15" w14:paraId="4E907878" w14:textId="553F3C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выписку из ЕГРЮЛ</w:t>
      </w:r>
      <w:r w:rsidRPr="00605C63" w:rsidR="00E97A59">
        <w:rPr>
          <w:color w:val="0D0D0D" w:themeColor="text1" w:themeTint="F2"/>
          <w:sz w:val="26"/>
          <w:szCs w:val="26"/>
        </w:rPr>
        <w:t>.</w:t>
      </w:r>
    </w:p>
    <w:p w:rsidR="008526EB" w:rsidRPr="00605C63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605C63">
        <w:rPr>
          <w:color w:val="0D0D0D" w:themeColor="text1" w:themeTint="F2"/>
          <w:sz w:val="26"/>
          <w:szCs w:val="26"/>
        </w:rPr>
        <w:t>На основании п.</w:t>
      </w:r>
      <w:r w:rsidRPr="00605C63">
        <w:rPr>
          <w:color w:val="0D0D0D" w:themeColor="text1" w:themeTint="F2"/>
          <w:sz w:val="26"/>
          <w:szCs w:val="26"/>
        </w:rPr>
        <w:t xml:space="preserve"> 1 ст. 346.23 Налогового кодекса РФ по итогам</w:t>
      </w:r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hyperlink r:id="rId5" w:anchor="dst103684" w:history="1">
        <w:r w:rsidRPr="00605C63">
          <w:rPr>
            <w:rStyle w:val="Hyperlink"/>
            <w:color w:val="0D0D0D" w:themeColor="text1" w:themeTint="F2"/>
            <w:sz w:val="26"/>
            <w:szCs w:val="26"/>
            <w:u w:val="none"/>
          </w:rPr>
          <w:t>налогового периода</w:t>
        </w:r>
      </w:hyperlink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r w:rsidRPr="00605C63">
        <w:rPr>
          <w:color w:val="0D0D0D" w:themeColor="text1" w:themeTint="F2"/>
          <w:sz w:val="26"/>
          <w:szCs w:val="26"/>
        </w:rPr>
        <w:t>налогоплательщики-организации представляют</w:t>
      </w:r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hyperlink r:id="rId6" w:anchor="dst100023" w:history="1">
        <w:r w:rsidRPr="00605C63">
          <w:rPr>
            <w:rStyle w:val="Hyperlink"/>
            <w:color w:val="0D0D0D" w:themeColor="text1" w:themeTint="F2"/>
            <w:sz w:val="26"/>
            <w:szCs w:val="26"/>
            <w:u w:val="none"/>
          </w:rPr>
          <w:t>налоговую декларацию</w:t>
        </w:r>
      </w:hyperlink>
      <w:r w:rsidRPr="00605C63" w:rsidR="008B34A0">
        <w:rPr>
          <w:color w:val="0D0D0D" w:themeColor="text1" w:themeTint="F2"/>
          <w:sz w:val="26"/>
          <w:szCs w:val="26"/>
        </w:rPr>
        <w:t xml:space="preserve"> </w:t>
      </w:r>
      <w:r w:rsidRPr="00605C63">
        <w:rPr>
          <w:color w:val="0D0D0D" w:themeColor="text1" w:themeTint="F2"/>
          <w:sz w:val="26"/>
          <w:szCs w:val="26"/>
        </w:rPr>
        <w:t xml:space="preserve">в налоговый орган по месту нахождения организации не позднее </w:t>
      </w:r>
      <w:r w:rsidRPr="00605C63" w:rsidR="00AE4D34">
        <w:rPr>
          <w:color w:val="0D0D0D" w:themeColor="text1" w:themeTint="F2"/>
          <w:sz w:val="26"/>
          <w:szCs w:val="26"/>
        </w:rPr>
        <w:t>25</w:t>
      </w:r>
      <w:r w:rsidRPr="00605C63">
        <w:rPr>
          <w:color w:val="0D0D0D" w:themeColor="text1" w:themeTint="F2"/>
          <w:sz w:val="26"/>
          <w:szCs w:val="26"/>
        </w:rPr>
        <w:t xml:space="preserve"> марта года, следующего за истекшим налоговым п</w:t>
      </w:r>
      <w:r w:rsidRPr="00605C63">
        <w:rPr>
          <w:color w:val="0D0D0D" w:themeColor="text1" w:themeTint="F2"/>
          <w:sz w:val="26"/>
          <w:szCs w:val="26"/>
        </w:rPr>
        <w:t>ериодом.</w:t>
      </w:r>
    </w:p>
    <w:p w:rsidR="008526EB" w:rsidRPr="00605C63" w:rsidP="008526EB" w14:paraId="6AD7F744" w14:textId="77BD989F">
      <w:pPr>
        <w:widowControl w:val="0"/>
        <w:ind w:firstLine="567"/>
        <w:jc w:val="both"/>
        <w:rPr>
          <w:sz w:val="26"/>
          <w:szCs w:val="26"/>
        </w:rPr>
      </w:pPr>
      <w:r w:rsidRPr="00605C63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BC5F0C">
        <w:rPr>
          <w:sz w:val="26"/>
          <w:szCs w:val="26"/>
        </w:rPr>
        <w:t>Абрамова О.Б</w:t>
      </w:r>
      <w:r w:rsidRPr="00605C63" w:rsidR="008B34A0">
        <w:rPr>
          <w:sz w:val="26"/>
          <w:szCs w:val="26"/>
        </w:rPr>
        <w:t>. совершил</w:t>
      </w:r>
      <w:r w:rsidR="00A35C15">
        <w:rPr>
          <w:sz w:val="26"/>
          <w:szCs w:val="26"/>
        </w:rPr>
        <w:t>а</w:t>
      </w:r>
      <w:r w:rsidRPr="00605C63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</w:t>
      </w:r>
      <w:r w:rsidRPr="00605C63">
        <w:rPr>
          <w:sz w:val="26"/>
          <w:szCs w:val="26"/>
        </w:rPr>
        <w:t xml:space="preserve">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35C15" w:rsidP="008526EB" w14:paraId="3803D2AF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35C15" w:rsidP="008526EB" w14:paraId="3C284B59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35C15" w:rsidP="008526EB" w14:paraId="48AA0648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26EB" w:rsidRPr="00605C63" w:rsidP="008526EB" w14:paraId="7A35E9A8" w14:textId="70DF7C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Санкция указанной нормы влечет предупреждение или наложение административного шт</w:t>
      </w:r>
      <w:r w:rsidRPr="00605C63">
        <w:rPr>
          <w:sz w:val="26"/>
          <w:szCs w:val="26"/>
        </w:rPr>
        <w:t xml:space="preserve">рафа на должностных лиц в размере от трехсот до пятисот рублей. </w:t>
      </w:r>
    </w:p>
    <w:p w:rsidR="008526EB" w:rsidRPr="00605C63" w:rsidP="008526EB" w14:paraId="0151B8E9" w14:textId="30F0BA59">
      <w:pPr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35C15">
        <w:rPr>
          <w:sz w:val="26"/>
          <w:szCs w:val="26"/>
        </w:rPr>
        <w:t>й</w:t>
      </w:r>
      <w:r w:rsidRPr="00605C63">
        <w:rPr>
          <w:sz w:val="26"/>
          <w:szCs w:val="26"/>
        </w:rPr>
        <w:t xml:space="preserve">, отсутствие обстоятельств, смягчающих и отягчающих административную </w:t>
      </w:r>
      <w:r w:rsidRPr="00605C63">
        <w:rPr>
          <w:sz w:val="26"/>
          <w:szCs w:val="26"/>
        </w:rPr>
        <w:t>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8526EB" w:rsidRPr="00605C63" w:rsidP="008526EB" w14:paraId="372F8542" w14:textId="2F2BB6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На основании изложенного и руководствуясь ст.ст. 29.9, 29.10 Кодекса РФ об</w:t>
      </w:r>
      <w:r w:rsidRPr="00605C63">
        <w:rPr>
          <w:sz w:val="26"/>
          <w:szCs w:val="26"/>
        </w:rPr>
        <w:t xml:space="preserve"> административных правонарушениях, мировой судья</w:t>
      </w:r>
    </w:p>
    <w:p w:rsidR="008526EB" w:rsidRPr="00605C63" w:rsidP="008526EB" w14:paraId="3517FAD0" w14:textId="77777777">
      <w:pPr>
        <w:autoSpaceDE w:val="0"/>
        <w:autoSpaceDN w:val="0"/>
        <w:adjustRightInd w:val="0"/>
        <w:rPr>
          <w:sz w:val="26"/>
          <w:szCs w:val="26"/>
        </w:rPr>
      </w:pPr>
    </w:p>
    <w:p w:rsidR="008526EB" w:rsidRPr="00605C63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05C63">
        <w:rPr>
          <w:sz w:val="26"/>
          <w:szCs w:val="26"/>
        </w:rPr>
        <w:t>ПОСТАНОВИЛ:</w:t>
      </w:r>
    </w:p>
    <w:p w:rsidR="008526EB" w:rsidRPr="00605C63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526EB" w:rsidRPr="00605C63" w:rsidP="008526EB" w14:paraId="24F970E4" w14:textId="0BDD28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РОО «ЦРК «Истоки</w:t>
      </w:r>
      <w:r w:rsidRPr="00605C6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Абрамову Оксану Борисовну</w:t>
      </w:r>
      <w:r w:rsidRPr="00605C63">
        <w:rPr>
          <w:sz w:val="26"/>
          <w:szCs w:val="26"/>
        </w:rPr>
        <w:t xml:space="preserve"> </w:t>
      </w:r>
      <w:r w:rsidRPr="00605C63" w:rsidR="008B34A0">
        <w:rPr>
          <w:sz w:val="26"/>
          <w:szCs w:val="26"/>
        </w:rPr>
        <w:t>признать виновн</w:t>
      </w:r>
      <w:r w:rsidR="00A35C15">
        <w:rPr>
          <w:sz w:val="26"/>
          <w:szCs w:val="26"/>
        </w:rPr>
        <w:t>ой</w:t>
      </w:r>
      <w:r w:rsidRPr="00605C6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605C63" w:rsidP="008526EB" w14:paraId="106CADB4" w14:textId="59573E8B">
      <w:pPr>
        <w:ind w:firstLine="539"/>
        <w:jc w:val="both"/>
        <w:rPr>
          <w:sz w:val="26"/>
          <w:szCs w:val="26"/>
        </w:rPr>
      </w:pPr>
      <w:r w:rsidRPr="00605C63">
        <w:rPr>
          <w:sz w:val="26"/>
          <w:szCs w:val="26"/>
        </w:rPr>
        <w:t>Постановление может быть обжаловано в Нижневартовский г</w:t>
      </w:r>
      <w:r w:rsidRPr="00605C63">
        <w:rPr>
          <w:sz w:val="26"/>
          <w:szCs w:val="26"/>
        </w:rPr>
        <w:t xml:space="preserve">ородской суд в течение </w:t>
      </w:r>
      <w:r w:rsidRPr="00605C63" w:rsidR="007D1D80">
        <w:rPr>
          <w:sz w:val="26"/>
          <w:szCs w:val="26"/>
        </w:rPr>
        <w:t>десяти</w:t>
      </w:r>
      <w:r w:rsidRPr="00605C63">
        <w:rPr>
          <w:sz w:val="26"/>
          <w:szCs w:val="26"/>
        </w:rPr>
        <w:t xml:space="preserve"> </w:t>
      </w:r>
      <w:r w:rsidRPr="00605C63" w:rsidR="007D1D80">
        <w:rPr>
          <w:sz w:val="26"/>
          <w:szCs w:val="26"/>
        </w:rPr>
        <w:t>дней</w:t>
      </w:r>
      <w:r w:rsidRPr="00605C63">
        <w:rPr>
          <w:sz w:val="26"/>
          <w:szCs w:val="26"/>
        </w:rPr>
        <w:t>, через мирового судью</w:t>
      </w:r>
      <w:r w:rsidRPr="00605C63" w:rsidR="007D1D80">
        <w:rPr>
          <w:sz w:val="26"/>
          <w:szCs w:val="26"/>
        </w:rPr>
        <w:t xml:space="preserve"> судебного участка № </w:t>
      </w:r>
      <w:r w:rsidR="00BC5F0C">
        <w:rPr>
          <w:sz w:val="26"/>
          <w:szCs w:val="26"/>
        </w:rPr>
        <w:t>2</w:t>
      </w:r>
      <w:r w:rsidRPr="00605C63">
        <w:rPr>
          <w:sz w:val="26"/>
          <w:szCs w:val="26"/>
        </w:rPr>
        <w:t>.</w:t>
      </w:r>
    </w:p>
    <w:p w:rsidR="008526EB" w:rsidRPr="00605C63" w:rsidP="008526EB" w14:paraId="345081D2" w14:textId="77777777">
      <w:pPr>
        <w:widowControl w:val="0"/>
        <w:ind w:firstLine="539"/>
        <w:jc w:val="both"/>
        <w:rPr>
          <w:sz w:val="26"/>
          <w:szCs w:val="26"/>
        </w:rPr>
      </w:pPr>
    </w:p>
    <w:p w:rsidR="008526EB" w:rsidRPr="00605C63" w:rsidP="008526EB" w14:paraId="50365DFC" w14:textId="09370DD0">
      <w:pPr>
        <w:ind w:right="-55" w:firstLine="539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526EB" w:rsidRPr="00605C63" w:rsidP="008526EB" w14:paraId="0388CE96" w14:textId="01E1EB63">
      <w:pPr>
        <w:ind w:right="-55" w:firstLine="539"/>
        <w:rPr>
          <w:sz w:val="26"/>
          <w:szCs w:val="26"/>
        </w:rPr>
      </w:pPr>
      <w:r w:rsidRPr="00605C63">
        <w:rPr>
          <w:sz w:val="26"/>
          <w:szCs w:val="26"/>
        </w:rPr>
        <w:t>Мировой судья</w:t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</w:r>
      <w:r w:rsidRPr="00605C63" w:rsidR="007D1D80">
        <w:rPr>
          <w:sz w:val="26"/>
          <w:szCs w:val="26"/>
        </w:rPr>
        <w:tab/>
        <w:t xml:space="preserve">  </w:t>
      </w:r>
      <w:r w:rsidR="00605C63">
        <w:rPr>
          <w:sz w:val="26"/>
          <w:szCs w:val="26"/>
        </w:rPr>
        <w:tab/>
      </w:r>
      <w:r w:rsidRPr="00605C63">
        <w:rPr>
          <w:sz w:val="26"/>
          <w:szCs w:val="26"/>
        </w:rPr>
        <w:t xml:space="preserve">О.В.Вдовина </w:t>
      </w:r>
    </w:p>
    <w:p w:rsidR="008E514D" w:rsidP="008526EB" w14:paraId="3269F296" w14:textId="6E49DABB">
      <w:pPr>
        <w:ind w:right="-55" w:firstLine="539"/>
        <w:rPr>
          <w:sz w:val="28"/>
          <w:szCs w:val="28"/>
        </w:rPr>
      </w:pPr>
    </w:p>
    <w:p w:rsidR="00A35C15" w:rsidP="008526EB" w14:paraId="22593404" w14:textId="77777777">
      <w:pPr>
        <w:ind w:right="-55" w:firstLine="539"/>
        <w:rPr>
          <w:sz w:val="28"/>
          <w:szCs w:val="28"/>
        </w:rPr>
      </w:pPr>
    </w:p>
    <w:p w:rsidR="00605C63" w:rsidRPr="00F75FE0" w:rsidP="00605C63" w14:paraId="4878CD12" w14:textId="366EB8E0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A35C15">
        <w:rPr>
          <w:color w:val="0000FF"/>
          <w:sz w:val="20"/>
          <w:szCs w:val="22"/>
        </w:rPr>
        <w:t>647</w:t>
      </w:r>
      <w:r>
        <w:rPr>
          <w:color w:val="0000FF"/>
          <w:sz w:val="20"/>
          <w:szCs w:val="22"/>
        </w:rPr>
        <w:t>-210</w:t>
      </w:r>
      <w:r w:rsidR="00BC5F0C">
        <w:rPr>
          <w:color w:val="0000FF"/>
          <w:sz w:val="20"/>
          <w:szCs w:val="22"/>
        </w:rPr>
        <w:t>2</w:t>
      </w:r>
      <w:r>
        <w:rPr>
          <w:color w:val="0000FF"/>
          <w:sz w:val="20"/>
          <w:szCs w:val="22"/>
        </w:rPr>
        <w:t>/2025</w:t>
      </w:r>
      <w:r>
        <w:rPr>
          <w:sz w:val="20"/>
          <w:szCs w:val="22"/>
        </w:rPr>
        <w:t xml:space="preserve"> мирового судьи судебного участка № </w:t>
      </w:r>
      <w:r w:rsidR="00BC5F0C">
        <w:rPr>
          <w:sz w:val="20"/>
          <w:szCs w:val="22"/>
        </w:rPr>
        <w:t>2</w:t>
      </w:r>
      <w:r>
        <w:rPr>
          <w:sz w:val="20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8E514D" w:rsidRPr="005636DB" w:rsidP="008526EB" w14:paraId="0E37CBF6" w14:textId="77777777">
      <w:pPr>
        <w:ind w:right="-55" w:firstLine="539"/>
        <w:rPr>
          <w:sz w:val="28"/>
          <w:szCs w:val="28"/>
        </w:rPr>
      </w:pPr>
    </w:p>
    <w:p w:rsidR="008526EB" w:rsidRPr="005636DB" w:rsidP="008526EB" w14:paraId="0D986068" w14:textId="77777777">
      <w:pPr>
        <w:ind w:firstLine="539"/>
        <w:rPr>
          <w:sz w:val="28"/>
          <w:szCs w:val="28"/>
        </w:rPr>
      </w:pP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8F2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9A3914"/>
    <w:rsid w:val="00060C8F"/>
    <w:rsid w:val="00075A61"/>
    <w:rsid w:val="00110EEE"/>
    <w:rsid w:val="00135015"/>
    <w:rsid w:val="0019629C"/>
    <w:rsid w:val="001C76D1"/>
    <w:rsid w:val="00216C32"/>
    <w:rsid w:val="002262EE"/>
    <w:rsid w:val="002343E4"/>
    <w:rsid w:val="0025742A"/>
    <w:rsid w:val="00257464"/>
    <w:rsid w:val="002C3CC7"/>
    <w:rsid w:val="00343201"/>
    <w:rsid w:val="003B6E56"/>
    <w:rsid w:val="003D661A"/>
    <w:rsid w:val="003F34F7"/>
    <w:rsid w:val="003F66FD"/>
    <w:rsid w:val="00423BD9"/>
    <w:rsid w:val="00485E8F"/>
    <w:rsid w:val="004C67F4"/>
    <w:rsid w:val="005636DB"/>
    <w:rsid w:val="00605C63"/>
    <w:rsid w:val="006C10D7"/>
    <w:rsid w:val="006F5D93"/>
    <w:rsid w:val="0071292A"/>
    <w:rsid w:val="00733730"/>
    <w:rsid w:val="007769E5"/>
    <w:rsid w:val="00780E7B"/>
    <w:rsid w:val="007A1220"/>
    <w:rsid w:val="007A529B"/>
    <w:rsid w:val="007D1D80"/>
    <w:rsid w:val="007E3D66"/>
    <w:rsid w:val="008526EB"/>
    <w:rsid w:val="008B34A0"/>
    <w:rsid w:val="008E514D"/>
    <w:rsid w:val="00915385"/>
    <w:rsid w:val="009A10D2"/>
    <w:rsid w:val="009A3914"/>
    <w:rsid w:val="009C36C2"/>
    <w:rsid w:val="009E2288"/>
    <w:rsid w:val="009E32DB"/>
    <w:rsid w:val="00A35C15"/>
    <w:rsid w:val="00A878F2"/>
    <w:rsid w:val="00AC48B7"/>
    <w:rsid w:val="00AE4D34"/>
    <w:rsid w:val="00AE7013"/>
    <w:rsid w:val="00B86C7C"/>
    <w:rsid w:val="00BC5227"/>
    <w:rsid w:val="00BC5F0C"/>
    <w:rsid w:val="00BD4387"/>
    <w:rsid w:val="00D31B8C"/>
    <w:rsid w:val="00D416E1"/>
    <w:rsid w:val="00D425CF"/>
    <w:rsid w:val="00D85D7E"/>
    <w:rsid w:val="00E21099"/>
    <w:rsid w:val="00E97A59"/>
    <w:rsid w:val="00EB3725"/>
    <w:rsid w:val="00EC3538"/>
    <w:rsid w:val="00F75FE0"/>
    <w:rsid w:val="00FB0CBF"/>
    <w:rsid w:val="00FC0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88A9-23D5-4BC6-A409-E67D4F94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